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1E529A">
        <w:rPr>
          <w:rFonts w:eastAsia="Calibri" w:cs="Times New Roman"/>
          <w:b/>
          <w:bCs/>
          <w:szCs w:val="24"/>
          <w:lang w:eastAsia="ru-RU"/>
        </w:rPr>
        <w:t>3</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w:t>
      </w:r>
      <w:r w:rsidRPr="00557B92">
        <w:rPr>
          <w:rFonts w:eastAsia="Times New Roman" w:cs="Times New Roman"/>
          <w:color w:val="000000"/>
          <w:szCs w:val="24"/>
          <w:lang w:eastAsia="ru-RU"/>
        </w:rPr>
        <w:lastRenderedPageBreak/>
        <w:t xml:space="preserve">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557B92" w:rsidRPr="00557B92" w:rsidRDefault="00557B92" w:rsidP="00557B92">
      <w:pPr>
        <w:keepLines/>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xml:space="preserve">2.3. Поставщик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договору;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договора)</w:t>
      </w:r>
      <w:r w:rsidRPr="00557B92">
        <w:rPr>
          <w:rFonts w:eastAsia="Times New Roman" w:cs="Times New Roman"/>
          <w:color w:val="000000"/>
          <w:szCs w:val="24"/>
          <w:lang w:eastAsia="ru-RU"/>
        </w:rPr>
        <w:t xml:space="preserve"> по курсу Национального банка Республики Беларусь на дату </w:t>
      </w:r>
      <w:r w:rsidR="007756FF">
        <w:rPr>
          <w:rFonts w:eastAsia="Times New Roman" w:cs="Times New Roman"/>
          <w:color w:val="000000"/>
          <w:szCs w:val="24"/>
          <w:lang w:eastAsia="ru-RU"/>
        </w:rPr>
        <w:t>оприходывания товара на склад покупателя</w:t>
      </w:r>
      <w:r w:rsidRPr="00557B92">
        <w:rPr>
          <w:rFonts w:eastAsia="Times New Roman" w:cs="Times New Roman"/>
          <w:color w:val="000000"/>
          <w:szCs w:val="24"/>
          <w:lang w:eastAsia="ru-RU"/>
        </w:rPr>
        <w:t xml:space="preserve">.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Поставщиком в течение 1</w:t>
      </w:r>
      <w:r w:rsidR="00CA7240">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878C3" w:rsidRPr="005878C3" w:rsidRDefault="005878C3" w:rsidP="005878C3">
      <w:pPr>
        <w:widowControl w:val="0"/>
        <w:spacing w:line="240" w:lineRule="auto"/>
        <w:ind w:firstLine="180"/>
        <w:jc w:val="both"/>
        <w:rPr>
          <w:rFonts w:eastAsia="Calibri" w:cs="Times New Roman"/>
          <w:color w:val="000000"/>
          <w:szCs w:val="24"/>
          <w:lang w:eastAsia="ru-RU"/>
        </w:rPr>
      </w:pPr>
      <w:r w:rsidRPr="005878C3">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w:t>
      </w:r>
      <w:bookmarkStart w:id="0" w:name="_Hlk149398151"/>
      <w:r w:rsidRPr="005878C3">
        <w:rPr>
          <w:rFonts w:eastAsia="Calibri" w:cs="Times New Roman"/>
          <w:color w:val="000000"/>
          <w:szCs w:val="24"/>
          <w:lang w:eastAsia="ru-RU"/>
        </w:rPr>
        <w:t xml:space="preserve">разрешена по согласованию с Покупателем. </w:t>
      </w:r>
    </w:p>
    <w:bookmarkEnd w:id="0"/>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3.5. Поставка товара должна сопровождаться следующими документами: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инвойс Поставщика - 3 оригинала;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340C5">
        <w:rPr>
          <w:rFonts w:eastAsia="Calibri" w:cs="Times New Roman"/>
          <w:i/>
          <w:iCs/>
          <w:szCs w:val="24"/>
          <w:lang w:eastAsia="ru-RU"/>
        </w:rPr>
        <w:t xml:space="preserve">для стерильных </w:t>
      </w:r>
      <w:r w:rsidRPr="003340C5">
        <w:rPr>
          <w:rFonts w:eastAsia="Calibri" w:cs="Times New Roman"/>
          <w:i/>
          <w:iCs/>
          <w:szCs w:val="24"/>
          <w:lang w:eastAsia="ru-RU"/>
        </w:rPr>
        <w:lastRenderedPageBreak/>
        <w:t xml:space="preserve">медицинских изделий и изделий имеющих срок годности и (или) стерильности) </w:t>
      </w:r>
      <w:r w:rsidRPr="003340C5">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транспортная накладная (CMR или авианакладная) - 1 оригинал и 3 копии;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w:t>
      </w:r>
      <w:r w:rsidRPr="003340C5">
        <w:rPr>
          <w:rFonts w:eastAsia="Calibri" w:cs="Times New Roman"/>
          <w:spacing w:val="-4"/>
          <w:szCs w:val="24"/>
          <w:lang w:eastAsia="ru-RU"/>
        </w:rPr>
        <w:t xml:space="preserve">документ о происхождении товара  </w:t>
      </w:r>
      <w:r w:rsidRPr="003340C5">
        <w:rPr>
          <w:rFonts w:eastAsia="Calibri" w:cs="Times New Roman"/>
          <w:szCs w:val="24"/>
          <w:lang w:eastAsia="ru-RU"/>
        </w:rPr>
        <w:t>–</w:t>
      </w:r>
      <w:r w:rsidRPr="003340C5">
        <w:rPr>
          <w:rFonts w:eastAsia="Calibri" w:cs="Times New Roman"/>
          <w:spacing w:val="-4"/>
          <w:szCs w:val="24"/>
          <w:lang w:eastAsia="ru-RU"/>
        </w:rPr>
        <w:t xml:space="preserve"> 1 оригинал и 2 копии заверенные Поставщиком;</w:t>
      </w:r>
    </w:p>
    <w:p w:rsidR="003340C5" w:rsidRPr="003340C5" w:rsidRDefault="003340C5" w:rsidP="00835D0F">
      <w:pPr>
        <w:widowControl w:val="0"/>
        <w:ind w:firstLine="180"/>
        <w:jc w:val="both"/>
        <w:rPr>
          <w:rFonts w:eastAsia="Calibri" w:cs="Times New Roman"/>
          <w:szCs w:val="24"/>
          <w:lang w:eastAsia="ru-RU"/>
        </w:rPr>
      </w:pPr>
      <w:r w:rsidRPr="005E5E9F">
        <w:rPr>
          <w:rFonts w:eastAsia="Calibri" w:cs="Times New Roman"/>
          <w:szCs w:val="24"/>
          <w:lang w:eastAsia="ru-RU"/>
        </w:rPr>
        <w:t>-</w:t>
      </w:r>
      <w:r w:rsidR="00835D0F" w:rsidRPr="005E5E9F">
        <w:rPr>
          <w:rFonts w:eastAsia="Calibri" w:cs="Times New Roman"/>
          <w:szCs w:val="24"/>
          <w:lang w:eastAsia="ru-RU"/>
        </w:rPr>
        <w:t xml:space="preserve"> </w:t>
      </w:r>
      <w:r w:rsidR="00835D0F" w:rsidRPr="005E5E9F">
        <w:rPr>
          <w:rFonts w:eastAsia="Calibri"/>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5944A2">
        <w:rPr>
          <w:rFonts w:eastAsia="Calibri"/>
          <w:szCs w:val="24"/>
        </w:rPr>
        <w:t>, заверенная Поставщиком</w:t>
      </w:r>
      <w:r w:rsidR="00835D0F" w:rsidRPr="005E5E9F">
        <w:rPr>
          <w:rFonts w:eastAsia="Calibri"/>
          <w:szCs w:val="24"/>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сертификат стерильности изготовителя (производителя) – 1 копия, заверенная Поставщиком (</w:t>
      </w:r>
      <w:r w:rsidRPr="003340C5">
        <w:rPr>
          <w:rFonts w:eastAsia="Calibri" w:cs="Times New Roman"/>
          <w:i/>
          <w:iCs/>
          <w:szCs w:val="24"/>
          <w:lang w:eastAsia="ru-RU"/>
        </w:rPr>
        <w:t>для стерильных изделий,</w:t>
      </w:r>
      <w:r w:rsidRPr="003340C5">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3340C5">
        <w:rPr>
          <w:rFonts w:eastAsia="Calibri" w:cs="Times New Roman"/>
          <w:szCs w:val="24"/>
          <w:lang w:eastAsia="ru-RU"/>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340C5">
        <w:rPr>
          <w:rFonts w:eastAsia="Calibri" w:cs="Times New Roman"/>
          <w:i/>
          <w:iCs/>
          <w:szCs w:val="24"/>
          <w:lang w:eastAsia="ru-RU"/>
        </w:rPr>
        <w:t xml:space="preserve"> </w:t>
      </w:r>
      <w:r w:rsidRPr="003340C5">
        <w:rPr>
          <w:rFonts w:eastAsia="Times New Roman" w:cs="Times New Roman"/>
          <w:i/>
          <w:iCs/>
          <w:color w:val="000000"/>
          <w:szCs w:val="24"/>
          <w:lang w:eastAsia="ru-RU"/>
        </w:rPr>
        <w:t xml:space="preserve">(для стерильных медицинских изделий, </w:t>
      </w:r>
      <w:r w:rsidRPr="003340C5">
        <w:rPr>
          <w:rFonts w:eastAsia="Times New Roman" w:cs="Times New Roman"/>
          <w:i/>
          <w:iCs/>
          <w:color w:val="000000" w:themeColor="text1"/>
          <w:szCs w:val="24"/>
          <w:lang w:eastAsia="ru-RU"/>
        </w:rPr>
        <w:t>происхождения Республики Беларусь</w:t>
      </w:r>
      <w:r w:rsidRPr="003340C5">
        <w:rPr>
          <w:rFonts w:eastAsia="Times New Roman" w:cs="Times New Roman"/>
          <w:i/>
          <w:iCs/>
          <w:szCs w:val="24"/>
          <w:lang w:eastAsia="ru-RU"/>
        </w:rPr>
        <w:t xml:space="preserve"> либо</w:t>
      </w:r>
      <w:r w:rsidRPr="003340C5">
        <w:rPr>
          <w:rFonts w:eastAsia="Times New Roman"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действующее удостоверение о государственной гигиенической регистрации </w:t>
      </w:r>
      <w:r w:rsidRPr="003340C5">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3340C5">
        <w:rPr>
          <w:rFonts w:eastAsia="Calibri" w:cs="Times New Roman"/>
          <w:szCs w:val="24"/>
          <w:lang w:eastAsia="ru-RU"/>
        </w:rPr>
        <w:t xml:space="preserve"> – 1 копия (</w:t>
      </w:r>
      <w:r w:rsidRPr="003340C5">
        <w:rPr>
          <w:rFonts w:eastAsia="Calibri" w:cs="Times New Roman"/>
          <w:i/>
          <w:iCs/>
          <w:szCs w:val="24"/>
          <w:lang w:eastAsia="ru-RU"/>
        </w:rPr>
        <w:t>для дезинфицирующих и моющих средств)</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340C5" w:rsidRDefault="003340C5"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 xml:space="preserve">4.1 </w:t>
      </w:r>
      <w:bookmarkStart w:id="1" w:name="_Hlk149398308"/>
      <w:r w:rsidRPr="005944A2">
        <w:rPr>
          <w:rFonts w:eastAsia="Calibri" w:cs="Times New Roman"/>
          <w:szCs w:val="24"/>
          <w:lang w:eastAsia="ru-RU"/>
        </w:rPr>
        <w:t xml:space="preserve">Платежи за товар, указанный в Спецификации (ях) №___ (Приложение (я) №__) настоящего договора, будут произведены Покупателем в _____ </w:t>
      </w:r>
      <w:r w:rsidRPr="005944A2">
        <w:rPr>
          <w:rFonts w:eastAsia="Calibri" w:cs="Times New Roman"/>
          <w:i/>
          <w:iCs/>
          <w:szCs w:val="24"/>
          <w:lang w:eastAsia="ru-RU"/>
        </w:rPr>
        <w:t>(валюта договора)</w:t>
      </w:r>
      <w:r w:rsidRPr="005944A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90 календарных дней с даты поставки товара при условии соответствия товара условиям договора и предоставления Поставщиком всех документов, предусмотренных пунктом 3.5. настоящего договора.</w:t>
      </w:r>
    </w:p>
    <w:bookmarkEnd w:id="1"/>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lastRenderedPageBreak/>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944A2" w:rsidRPr="005944A2" w:rsidRDefault="005944A2" w:rsidP="005944A2">
      <w:pPr>
        <w:widowControl w:val="0"/>
        <w:spacing w:line="240" w:lineRule="auto"/>
        <w:ind w:firstLine="252"/>
        <w:jc w:val="both"/>
        <w:rPr>
          <w:rFonts w:eastAsia="Calibri" w:cs="Times New Roman"/>
          <w:szCs w:val="24"/>
          <w:lang w:eastAsia="ru-RU"/>
        </w:rPr>
      </w:pPr>
      <w:bookmarkStart w:id="2" w:name="_Hlk149398327"/>
      <w:r w:rsidRPr="005944A2">
        <w:rPr>
          <w:rFonts w:eastAsia="Calibri" w:cs="Times New Roman"/>
          <w:szCs w:val="24"/>
          <w:lang w:eastAsia="ru-RU"/>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5.2. Упаковка должна быть приспособлена к пере</w:t>
      </w:r>
      <w:r w:rsidRPr="005944A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944A2">
        <w:rPr>
          <w:rFonts w:eastAsia="Calibri" w:cs="Times New Roman"/>
          <w:szCs w:val="24"/>
          <w:lang w:eastAsia="ru-RU"/>
        </w:rPr>
        <w:softHyphen/>
        <w:t>ровке и погрузке.</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5.3. Упаковка должна обеспечивать сохранность товара при перевалке (перегрузке) на складах По</w:t>
      </w:r>
      <w:r w:rsidRPr="005944A2">
        <w:rPr>
          <w:rFonts w:eastAsia="Calibri" w:cs="Times New Roman"/>
          <w:szCs w:val="24"/>
          <w:lang w:eastAsia="ru-RU"/>
        </w:rPr>
        <w:softHyphen/>
        <w:t xml:space="preserve">купателя. </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5.5.</w:t>
      </w:r>
      <w:r>
        <w:rPr>
          <w:rFonts w:eastAsia="Calibri" w:cs="Times New Roman"/>
          <w:szCs w:val="24"/>
          <w:lang w:eastAsia="ru-RU"/>
        </w:rPr>
        <w:t xml:space="preserve"> </w:t>
      </w:r>
      <w:r w:rsidRPr="005944A2">
        <w:rPr>
          <w:rFonts w:eastAsia="Calibri" w:cs="Times New Roman"/>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bookmarkEnd w:id="2"/>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837354" w:rsidRPr="00557B92" w:rsidRDefault="00837354" w:rsidP="00837354">
      <w:pPr>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7. КАЧЕСТВО, КОЛИЧЕСТВО И КОМПЛЕКТНОСТЬ ТОВАРА</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 наличии такового). </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Товар должен обеспечиваться инструкцией по эксплуатации (применению)на русском языке.</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7.2. Если товар окажется несоответствующим условиям, предусмотренным п. 7.1 настоящего договора, Покупатель вправе по своему выбору:</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 отказаться от принятия и оплаты товара;</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 потребовать от Поставщика возврата уплаченных сумм в течение 5 календарных дней с даты направления уведомления о поставке товара, несоответствующего условиям договора (если товар уже оплачен);</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Все расходы, связанные с заменой товара, несет Поставщик.</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8. ПРИЕМКА ТОВАРА</w:t>
      </w:r>
    </w:p>
    <w:p w:rsidR="00B44007" w:rsidRPr="00B44007" w:rsidRDefault="00B44007" w:rsidP="00B44007">
      <w:pPr>
        <w:widowControl w:val="0"/>
        <w:autoSpaceDE w:val="0"/>
        <w:autoSpaceDN w:val="0"/>
        <w:adjustRightInd w:val="0"/>
        <w:spacing w:line="240" w:lineRule="atLeast"/>
        <w:ind w:firstLine="180"/>
        <w:jc w:val="both"/>
        <w:rPr>
          <w:rFonts w:eastAsia="Times New Roman" w:cs="Times New Roman"/>
          <w:color w:val="000000"/>
          <w:szCs w:val="24"/>
          <w:lang w:eastAsia="ru-RU"/>
        </w:rPr>
      </w:pPr>
      <w:bookmarkStart w:id="3" w:name="_Hlk158647721"/>
      <w:r w:rsidRPr="00B44007">
        <w:rPr>
          <w:rFonts w:eastAsia="Times New Roman" w:cs="Times New Roman"/>
          <w:szCs w:val="24"/>
          <w:lang w:eastAsia="ru-RU"/>
        </w:rPr>
        <w:t xml:space="preserve">8.1. </w:t>
      </w:r>
      <w:r w:rsidRPr="00B44007">
        <w:rPr>
          <w:rFonts w:eastAsia="Times New Roman" w:cs="Times New Roman"/>
          <w:color w:val="000000"/>
          <w:szCs w:val="24"/>
          <w:lang w:eastAsia="ru-RU"/>
        </w:rPr>
        <w:t xml:space="preserve">Приемка товара по количеству, качеству и комплектности осуществляется </w:t>
      </w:r>
      <w:r w:rsidRPr="00B44007">
        <w:rPr>
          <w:rFonts w:eastAsia="Times New Roman" w:cs="Times New Roman"/>
          <w:szCs w:val="24"/>
          <w:lang w:eastAsia="ru-RU"/>
        </w:rPr>
        <w:t xml:space="preserve">в </w:t>
      </w:r>
      <w:r w:rsidRPr="00B44007">
        <w:rPr>
          <w:rFonts w:eastAsia="Times New Roman" w:cs="Times New Roman"/>
          <w:szCs w:val="24"/>
          <w:lang w:eastAsia="ru-RU"/>
        </w:rPr>
        <w:lastRenderedPageBreak/>
        <w:t xml:space="preserve">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44007">
        <w:rPr>
          <w:rFonts w:eastAsia="Times New Roman" w:cs="Times New Roman"/>
          <w:color w:val="000000"/>
          <w:szCs w:val="24"/>
          <w:lang w:eastAsia="ru-RU"/>
        </w:rPr>
        <w:t>настоящего договора.</w:t>
      </w:r>
    </w:p>
    <w:p w:rsidR="00B44007" w:rsidRPr="00B44007" w:rsidRDefault="00B44007" w:rsidP="00B44007">
      <w:pPr>
        <w:widowControl w:val="0"/>
        <w:autoSpaceDE w:val="0"/>
        <w:autoSpaceDN w:val="0"/>
        <w:adjustRightInd w:val="0"/>
        <w:spacing w:line="240" w:lineRule="atLeast"/>
        <w:ind w:firstLine="180"/>
        <w:jc w:val="both"/>
        <w:rPr>
          <w:rFonts w:eastAsia="Times New Roman" w:cs="Times New Roman"/>
          <w:color w:val="000000"/>
          <w:szCs w:val="24"/>
          <w:lang w:eastAsia="ru-RU"/>
        </w:rPr>
      </w:pPr>
      <w:r w:rsidRPr="00B44007">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w:t>
      </w:r>
    </w:p>
    <w:p w:rsidR="00B44007" w:rsidRPr="00B44007" w:rsidRDefault="00B44007" w:rsidP="00B44007">
      <w:pPr>
        <w:spacing w:line="240" w:lineRule="atLeast"/>
        <w:ind w:firstLine="180"/>
        <w:jc w:val="both"/>
        <w:rPr>
          <w:rFonts w:eastAsia="Times New Roman" w:cs="Times New Roman"/>
          <w:strike/>
          <w:szCs w:val="24"/>
          <w:lang w:eastAsia="ru-RU"/>
        </w:rPr>
      </w:pPr>
      <w:r w:rsidRPr="00B44007">
        <w:rPr>
          <w:rFonts w:eastAsia="Times New Roman" w:cs="Times New Roman"/>
          <w:szCs w:val="24"/>
          <w:lang w:eastAsia="ru-RU"/>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B44007" w:rsidRPr="00B44007" w:rsidRDefault="00B44007" w:rsidP="00B44007">
      <w:pPr>
        <w:autoSpaceDE w:val="0"/>
        <w:autoSpaceDN w:val="0"/>
        <w:adjustRightInd w:val="0"/>
        <w:spacing w:line="240" w:lineRule="auto"/>
        <w:ind w:firstLine="540"/>
        <w:jc w:val="both"/>
        <w:rPr>
          <w:rFonts w:eastAsia="Calibri" w:cs="Times New Roman"/>
          <w:szCs w:val="24"/>
        </w:rPr>
      </w:pPr>
      <w:r w:rsidRPr="00B44007">
        <w:rPr>
          <w:rFonts w:eastAsia="Calibri" w:cs="Times New Roman"/>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B44007" w:rsidRPr="00B44007" w:rsidRDefault="00B44007" w:rsidP="00B44007">
      <w:pPr>
        <w:autoSpaceDE w:val="0"/>
        <w:autoSpaceDN w:val="0"/>
        <w:adjustRightInd w:val="0"/>
        <w:spacing w:line="240" w:lineRule="auto"/>
        <w:ind w:firstLine="540"/>
        <w:jc w:val="both"/>
        <w:rPr>
          <w:rFonts w:eastAsia="Calibri" w:cs="Times New Roman"/>
          <w:szCs w:val="24"/>
        </w:rPr>
      </w:pPr>
      <w:r w:rsidRPr="00B44007">
        <w:rPr>
          <w:rFonts w:eastAsia="Calibri" w:cs="Times New Roman"/>
          <w:color w:val="000000"/>
          <w:szCs w:val="24"/>
          <w:lang w:eastAsia="ru-RU"/>
        </w:rPr>
        <w:t xml:space="preserve">8.2. Приемка товара, имеющего расхождения с условиями договора, товарно-сопроводительными документами, </w:t>
      </w:r>
      <w:r w:rsidRPr="00B44007">
        <w:rPr>
          <w:rFonts w:eastAsia="Calibri" w:cs="Times New Roman"/>
          <w:szCs w:val="24"/>
        </w:rPr>
        <w:t>маркировкой товара,</w:t>
      </w:r>
      <w:r w:rsidRPr="00B44007">
        <w:rPr>
          <w:rFonts w:eastAsia="Calibri" w:cs="Times New Roman"/>
          <w:color w:val="000000"/>
          <w:szCs w:val="24"/>
          <w:lang w:eastAsia="ru-RU"/>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B44007">
        <w:rPr>
          <w:rFonts w:eastAsia="Calibri" w:cs="Times New Roman"/>
          <w:szCs w:val="24"/>
          <w:lang w:eastAsia="ru-RU"/>
        </w:rPr>
        <w:t xml:space="preserve"> направляет (передает) </w:t>
      </w:r>
      <w:r w:rsidRPr="00B44007">
        <w:rPr>
          <w:rFonts w:eastAsia="Calibri" w:cs="Times New Roman"/>
          <w:color w:val="000000"/>
          <w:szCs w:val="24"/>
          <w:lang w:eastAsia="ru-RU"/>
        </w:rPr>
        <w:t>Поставщику</w:t>
      </w:r>
      <w:r w:rsidRPr="00B44007">
        <w:rPr>
          <w:rFonts w:eastAsia="Calibri" w:cs="Times New Roman"/>
          <w:szCs w:val="24"/>
          <w:lang w:eastAsia="ru-RU"/>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B44007">
        <w:rPr>
          <w:rFonts w:eastAsia="Calibri"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B44007" w:rsidRPr="00B44007" w:rsidRDefault="00B44007" w:rsidP="00B44007">
      <w:pPr>
        <w:autoSpaceDE w:val="0"/>
        <w:autoSpaceDN w:val="0"/>
        <w:adjustRightInd w:val="0"/>
        <w:spacing w:line="240" w:lineRule="auto"/>
        <w:jc w:val="both"/>
        <w:rPr>
          <w:rFonts w:eastAsia="Calibri" w:cs="Times New Roman"/>
          <w:color w:val="000000"/>
          <w:szCs w:val="24"/>
          <w:lang w:eastAsia="ru-RU"/>
        </w:rPr>
      </w:pPr>
      <w:r w:rsidRPr="00B44007">
        <w:rPr>
          <w:rFonts w:eastAsia="Calibri" w:cs="Times New Roman"/>
          <w:color w:val="000000"/>
          <w:szCs w:val="24"/>
          <w:lang w:eastAsia="ru-RU"/>
        </w:rPr>
        <w:t xml:space="preserve"> При расхождении с условиями договора, в том числе, при выявлении недостачи</w:t>
      </w:r>
      <w:r w:rsidRPr="00B44007">
        <w:rPr>
          <w:rFonts w:eastAsia="Calibri" w:cs="Times New Roman"/>
          <w:i/>
          <w:iCs/>
          <w:szCs w:val="24"/>
        </w:rPr>
        <w:t xml:space="preserve">, </w:t>
      </w:r>
      <w:r w:rsidRPr="00B44007">
        <w:rPr>
          <w:rFonts w:eastAsia="Calibri" w:cs="Times New Roman"/>
          <w:iCs/>
          <w:szCs w:val="24"/>
        </w:rPr>
        <w:t>несоответствии качества, ассортимента, маркировки товара, тары или упаковки установленным требованиям</w:t>
      </w:r>
      <w:r w:rsidRPr="00B44007">
        <w:rPr>
          <w:rFonts w:eastAsia="Calibri" w:cs="Times New Roman"/>
          <w:color w:val="000000"/>
          <w:szCs w:val="24"/>
          <w:lang w:eastAsia="ru-RU"/>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bookmarkEnd w:id="3"/>
    <w:p w:rsidR="009507FC" w:rsidRPr="009507FC" w:rsidRDefault="009507FC" w:rsidP="009507FC">
      <w:pPr>
        <w:widowControl w:val="0"/>
        <w:spacing w:line="240" w:lineRule="atLeast"/>
        <w:ind w:firstLine="180"/>
        <w:jc w:val="both"/>
        <w:rPr>
          <w:rFonts w:eastAsia="Times New Roman" w:cs="Times New Roman"/>
          <w:szCs w:val="24"/>
          <w:lang w:eastAsia="ru-RU"/>
        </w:rPr>
      </w:pPr>
      <w:r w:rsidRPr="009507FC">
        <w:rPr>
          <w:rFonts w:eastAsia="Times New Roman" w:cs="Times New Roman"/>
          <w:szCs w:val="24"/>
          <w:lang w:eastAsia="ru-RU"/>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9507FC" w:rsidRPr="009507FC" w:rsidRDefault="009507FC" w:rsidP="009507FC">
      <w:pPr>
        <w:widowControl w:val="0"/>
        <w:spacing w:line="240" w:lineRule="auto"/>
        <w:ind w:firstLine="180"/>
        <w:jc w:val="both"/>
        <w:rPr>
          <w:rFonts w:eastAsia="Times New Roman" w:cs="Times New Roman"/>
          <w:color w:val="000000"/>
          <w:szCs w:val="24"/>
          <w:lang w:eastAsia="ru-RU"/>
        </w:rPr>
      </w:pPr>
      <w:r w:rsidRPr="009507FC">
        <w:rPr>
          <w:rFonts w:eastAsia="Times New Roman" w:cs="Times New Roman"/>
          <w:color w:val="000000"/>
          <w:szCs w:val="24"/>
          <w:lang w:eastAsia="ru-RU"/>
        </w:rPr>
        <w:t>8.3.1. по количеству и комплектности товара:</w:t>
      </w:r>
    </w:p>
    <w:p w:rsidR="009507FC" w:rsidRPr="009507FC" w:rsidRDefault="009507FC" w:rsidP="009507FC">
      <w:pPr>
        <w:widowControl w:val="0"/>
        <w:spacing w:line="240" w:lineRule="auto"/>
        <w:ind w:firstLine="180"/>
        <w:jc w:val="both"/>
        <w:rPr>
          <w:rFonts w:eastAsia="Times New Roman" w:cs="Times New Roman"/>
          <w:color w:val="000000"/>
          <w:szCs w:val="24"/>
          <w:lang w:eastAsia="ru-RU"/>
        </w:rPr>
      </w:pPr>
      <w:r w:rsidRPr="009507FC">
        <w:rPr>
          <w:rFonts w:eastAsia="Times New Roman" w:cs="Times New Roman"/>
          <w:color w:val="000000"/>
          <w:szCs w:val="24"/>
          <w:lang w:eastAsia="ru-RU"/>
        </w:rPr>
        <w:t>-  в течение 6-ти месяцев со дня поставки товара;</w:t>
      </w:r>
    </w:p>
    <w:p w:rsidR="009507FC" w:rsidRPr="009507FC" w:rsidRDefault="009507FC" w:rsidP="009507FC">
      <w:pPr>
        <w:widowControl w:val="0"/>
        <w:spacing w:line="240" w:lineRule="auto"/>
        <w:ind w:firstLine="180"/>
        <w:jc w:val="both"/>
        <w:rPr>
          <w:rFonts w:eastAsia="Times New Roman" w:cs="Times New Roman"/>
          <w:color w:val="000000"/>
          <w:szCs w:val="24"/>
          <w:lang w:eastAsia="ru-RU"/>
        </w:rPr>
      </w:pPr>
      <w:r w:rsidRPr="009507FC">
        <w:rPr>
          <w:rFonts w:eastAsia="Times New Roman" w:cs="Times New Roman"/>
          <w:color w:val="000000"/>
          <w:szCs w:val="24"/>
          <w:lang w:eastAsia="ru-RU"/>
        </w:rPr>
        <w:t>8.3.2. по качеству товара в течение срока годности, стерильности.</w:t>
      </w:r>
    </w:p>
    <w:p w:rsidR="00B44007" w:rsidRPr="00B44007" w:rsidRDefault="00B44007" w:rsidP="00B44007">
      <w:pPr>
        <w:spacing w:line="240" w:lineRule="auto"/>
        <w:ind w:firstLine="180"/>
        <w:jc w:val="center"/>
        <w:rPr>
          <w:rFonts w:eastAsia="Times New Roman" w:cs="Times New Roman"/>
          <w:b/>
          <w:bCs/>
          <w:caps/>
          <w:szCs w:val="24"/>
          <w:lang w:eastAsia="ru-RU"/>
        </w:rPr>
      </w:pPr>
    </w:p>
    <w:p w:rsidR="00B44007" w:rsidRPr="00B44007" w:rsidRDefault="00B44007" w:rsidP="00B44007">
      <w:pPr>
        <w:spacing w:line="240" w:lineRule="auto"/>
        <w:ind w:firstLine="180"/>
        <w:jc w:val="center"/>
        <w:rPr>
          <w:rFonts w:eastAsia="Times New Roman" w:cs="Times New Roman"/>
          <w:b/>
          <w:bCs/>
          <w:caps/>
          <w:szCs w:val="24"/>
          <w:lang w:eastAsia="ru-RU"/>
        </w:rPr>
      </w:pPr>
      <w:r w:rsidRPr="00B44007">
        <w:rPr>
          <w:rFonts w:eastAsia="Times New Roman" w:cs="Times New Roman"/>
          <w:b/>
          <w:bCs/>
          <w:caps/>
          <w:szCs w:val="24"/>
          <w:lang w:eastAsia="ru-RU"/>
        </w:rPr>
        <w:t>9. ГарантиИ</w:t>
      </w:r>
    </w:p>
    <w:p w:rsidR="00B44007" w:rsidRPr="00B44007" w:rsidRDefault="00B44007" w:rsidP="00B44007">
      <w:pPr>
        <w:spacing w:line="240" w:lineRule="auto"/>
        <w:ind w:firstLine="180"/>
        <w:jc w:val="center"/>
        <w:rPr>
          <w:rFonts w:eastAsia="Times New Roman" w:cs="Times New Roman"/>
          <w:b/>
          <w:bCs/>
          <w:caps/>
          <w:szCs w:val="24"/>
          <w:lang w:eastAsia="ru-RU"/>
        </w:rPr>
      </w:pP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bookmarkStart w:id="4" w:name="_Hlk158650873"/>
      <w:r w:rsidRPr="00B44007">
        <w:rPr>
          <w:rFonts w:eastAsia="Times New Roman" w:cs="Times New Roman"/>
          <w:szCs w:val="24"/>
          <w:lang w:eastAsia="ru-RU"/>
        </w:rPr>
        <w:t>9.1. Поставщик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9.2 Если в период срока годности и (или) стерильности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Все расходы, связанные с заменой товара, несет Поставщик.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44007" w:rsidRPr="00B44007" w:rsidRDefault="00B44007" w:rsidP="00B44007">
      <w:pPr>
        <w:autoSpaceDE w:val="0"/>
        <w:autoSpaceDN w:val="0"/>
        <w:adjustRightInd w:val="0"/>
        <w:spacing w:line="240" w:lineRule="auto"/>
        <w:ind w:firstLine="180"/>
        <w:jc w:val="both"/>
        <w:rPr>
          <w:rFonts w:eastAsia="Times New Roman" w:cs="Times New Roman"/>
          <w:i/>
          <w:iCs/>
          <w:szCs w:val="24"/>
          <w:lang w:eastAsia="ru-RU"/>
        </w:rPr>
      </w:pPr>
      <w:r w:rsidRPr="00B44007">
        <w:rPr>
          <w:rFonts w:eastAsia="Times New Roman" w:cs="Times New Roman"/>
          <w:szCs w:val="24"/>
          <w:lang w:eastAsia="ru-RU"/>
        </w:rPr>
        <w:t>9.3 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и (или) стерильности на дату поставки товара должен составлять не менее 11 месяцев.</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Все расходы, связанные с заменой товара, несет Поставщик.</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договора.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Замена товара не освобождает Поставщика от обязанности по уплате неустойки согласно п.10.1.1 настоящего договора.</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9.4. 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9.6.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w:t>
      </w:r>
      <w:r w:rsidRPr="00B44007">
        <w:rPr>
          <w:rFonts w:eastAsia="Times New Roman" w:cs="Times New Roman"/>
          <w:szCs w:val="24"/>
          <w:lang w:eastAsia="ru-RU"/>
        </w:rPr>
        <w:lastRenderedPageBreak/>
        <w:t>реализации товаров, в том числе на территории Республики Беларусь, при правомерном использовании товарных знаков и знаков обслуживания.</w:t>
      </w:r>
    </w:p>
    <w:bookmarkEnd w:id="4"/>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p>
    <w:p w:rsidR="00B44007" w:rsidRPr="00B44007" w:rsidRDefault="00B44007" w:rsidP="00B44007">
      <w:pPr>
        <w:widowControl w:val="0"/>
        <w:spacing w:line="240" w:lineRule="auto"/>
        <w:ind w:firstLine="180"/>
        <w:jc w:val="center"/>
        <w:rPr>
          <w:rFonts w:eastAsia="Times New Roman" w:cs="Times New Roman"/>
          <w:b/>
          <w:bCs/>
          <w:caps/>
          <w:szCs w:val="24"/>
          <w:lang w:eastAsia="ru-RU"/>
        </w:rPr>
      </w:pPr>
      <w:r w:rsidRPr="00B44007">
        <w:rPr>
          <w:rFonts w:eastAsia="Times New Roman" w:cs="Times New Roman"/>
          <w:b/>
          <w:bCs/>
          <w:caps/>
          <w:szCs w:val="24"/>
          <w:lang w:eastAsia="ru-RU"/>
        </w:rPr>
        <w:t>10. ОТВЕТСТВЕННОСТЬ СТОРОН</w:t>
      </w:r>
    </w:p>
    <w:p w:rsidR="00B44007" w:rsidRPr="00B44007" w:rsidRDefault="00B44007" w:rsidP="00B44007">
      <w:pPr>
        <w:widowControl w:val="0"/>
        <w:spacing w:line="240" w:lineRule="auto"/>
        <w:ind w:firstLine="180"/>
        <w:jc w:val="both"/>
        <w:rPr>
          <w:rFonts w:eastAsia="Times New Roman" w:cs="Times New Roman"/>
          <w:szCs w:val="24"/>
          <w:lang w:eastAsia="ru-RU"/>
        </w:rPr>
      </w:pPr>
      <w:bookmarkStart w:id="5" w:name="_Hlk158650902"/>
      <w:r w:rsidRPr="00B44007">
        <w:rPr>
          <w:rFonts w:eastAsia="Times New Roman" w:cs="Times New Roman"/>
          <w:szCs w:val="24"/>
          <w:lang w:eastAsia="ru-RU"/>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zCs w:val="24"/>
          <w:lang w:eastAsia="ru-RU"/>
        </w:rPr>
        <w:t>10.1.1.</w:t>
      </w:r>
      <w:r w:rsidRPr="00B44007">
        <w:rPr>
          <w:rFonts w:eastAsia="Times New Roman" w:cs="Times New Roman"/>
          <w:snapToGrid w:val="0"/>
          <w:szCs w:val="24"/>
          <w:lang w:eastAsia="ru-RU"/>
        </w:rPr>
        <w:t xml:space="preserve"> за не поставку или несвоевременную поставку товара по Спецификации (ям) №__ (против сроков, указанных в пункте 3.1 на</w:t>
      </w:r>
      <w:r w:rsidRPr="00B44007">
        <w:rPr>
          <w:rFonts w:eastAsia="Times New Roman" w:cs="Times New Roman"/>
          <w:snapToGrid w:val="0"/>
          <w:szCs w:val="24"/>
          <w:lang w:eastAsia="ru-RU"/>
        </w:rPr>
        <w:softHyphen/>
        <w:t>стоящего договора), пеню в размере:</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napToGrid w:val="0"/>
          <w:szCs w:val="24"/>
          <w:lang w:eastAsia="ru-RU"/>
        </w:rPr>
        <w:t>0,1 %</w:t>
      </w:r>
      <w:r w:rsidRPr="00B44007">
        <w:rPr>
          <w:rFonts w:eastAsia="Times New Roman" w:cs="Times New Roman"/>
          <w:i/>
          <w:iCs/>
          <w:snapToGrid w:val="0"/>
          <w:szCs w:val="24"/>
          <w:lang w:eastAsia="ru-RU"/>
        </w:rPr>
        <w:t xml:space="preserve"> </w:t>
      </w:r>
      <w:r w:rsidRPr="00B44007">
        <w:rPr>
          <w:rFonts w:eastAsia="Times New Roman" w:cs="Times New Roman"/>
          <w:snapToGrid w:val="0"/>
          <w:szCs w:val="24"/>
          <w:lang w:eastAsia="ru-RU"/>
        </w:rPr>
        <w:t>стоимости не поставленного (несвоевременно поставленного) в срок товара за каждый день просрочки.</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napToGrid w:val="0"/>
          <w:szCs w:val="24"/>
          <w:lang w:eastAsia="ru-RU"/>
        </w:rPr>
        <w:t>Пеня исчисляется:</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napToGrid w:val="0"/>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napToGrid w:val="0"/>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10.1.3. за несоответствие товара и инвойса спецификации (п.3.</w:t>
      </w:r>
      <w:r w:rsidR="00290E34" w:rsidRPr="00290E34">
        <w:rPr>
          <w:rFonts w:eastAsia="Times New Roman" w:cs="Times New Roman"/>
          <w:szCs w:val="24"/>
          <w:lang w:eastAsia="ru-RU"/>
        </w:rPr>
        <w:t>6</w:t>
      </w:r>
      <w:r w:rsidRPr="00B44007">
        <w:rPr>
          <w:rFonts w:eastAsia="Times New Roman" w:cs="Times New Roman"/>
          <w:szCs w:val="24"/>
          <w:lang w:eastAsia="ru-RU"/>
        </w:rPr>
        <w:t>), Поставщик обязан уплатить Покупателю штраф в размере 1% стоимости поставленного товара.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10.1.4. за поставку товара, не соответствующего п.7.1 настоящего договора штраф в размере 15% стоимости товара, не соответствующего условиям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10.1.6. за нарушение сроков исполнения обязательств, указанных в п. 9.</w:t>
      </w:r>
      <w:r w:rsidR="00290E34" w:rsidRPr="00290E34">
        <w:rPr>
          <w:rFonts w:eastAsia="Times New Roman" w:cs="Times New Roman"/>
          <w:szCs w:val="24"/>
          <w:lang w:eastAsia="ru-RU"/>
        </w:rPr>
        <w:t>2</w:t>
      </w:r>
      <w:r w:rsidRPr="00B44007">
        <w:rPr>
          <w:rFonts w:eastAsia="Times New Roman" w:cs="Times New Roman"/>
          <w:szCs w:val="24"/>
          <w:lang w:eastAsia="ru-RU"/>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10.1.7. за нарушение условий оплаты счета согласно п. 9.</w:t>
      </w:r>
      <w:r w:rsidR="00290E34" w:rsidRPr="00290E34">
        <w:rPr>
          <w:rFonts w:eastAsia="Times New Roman" w:cs="Times New Roman"/>
          <w:szCs w:val="24"/>
          <w:lang w:eastAsia="ru-RU"/>
        </w:rPr>
        <w:t>5</w:t>
      </w:r>
      <w:r w:rsidRPr="00B44007">
        <w:rPr>
          <w:rFonts w:eastAsia="Times New Roman" w:cs="Times New Roman"/>
          <w:szCs w:val="24"/>
          <w:lang w:eastAsia="ru-RU"/>
        </w:rPr>
        <w:t xml:space="preserve"> пеню в размере 0,1% неоплаченной суммы за каждый день просрочки.</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10.1.8. за отказ Поставщика от поставки товара полностью или частично штраф в размере   100 % стоимости не поставленного товара;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10.2. Уплата неустойки не освобождает Поставщика от обязанности выполнения настоящего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10.3. Поставщик обязуется оплатить неустойку по первому требованию Покупателя. </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10.5 За просрочку исполнения денежных обязательств Покупатель уплачивает Поставщику штраф в размере 0,001% от просроченной суммы.</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w:t>
      </w:r>
      <w:r w:rsidRPr="00B44007">
        <w:rPr>
          <w:rFonts w:eastAsia="Times New Roman" w:cs="Times New Roman"/>
          <w:szCs w:val="24"/>
          <w:lang w:eastAsia="ru-RU"/>
        </w:rPr>
        <w:lastRenderedPageBreak/>
        <w:t>стоимости не поставленного товара, а также возместить убытки, предъявляемые Покупателю.</w:t>
      </w:r>
    </w:p>
    <w:bookmarkEnd w:id="5"/>
    <w:p w:rsidR="00B44007" w:rsidRPr="00B44007" w:rsidRDefault="00B44007" w:rsidP="00B44007">
      <w:pPr>
        <w:widowControl w:val="0"/>
        <w:tabs>
          <w:tab w:val="left" w:pos="709"/>
        </w:tabs>
        <w:spacing w:line="240" w:lineRule="auto"/>
        <w:jc w:val="both"/>
        <w:rPr>
          <w:rFonts w:eastAsia="Times New Roman" w:cs="Times New Roman"/>
          <w:iCs/>
          <w:szCs w:val="24"/>
          <w:lang w:eastAsia="ru-RU"/>
        </w:rPr>
      </w:pPr>
    </w:p>
    <w:p w:rsidR="00B44007" w:rsidRPr="00B44007" w:rsidRDefault="00B44007" w:rsidP="00B44007">
      <w:pPr>
        <w:spacing w:line="240" w:lineRule="auto"/>
        <w:ind w:firstLine="180"/>
        <w:jc w:val="center"/>
        <w:rPr>
          <w:rFonts w:eastAsia="Times New Roman" w:cs="Times New Roman"/>
          <w:b/>
          <w:bCs/>
          <w:caps/>
          <w:szCs w:val="24"/>
          <w:lang w:eastAsia="ru-RU"/>
        </w:rPr>
      </w:pPr>
      <w:bookmarkStart w:id="6" w:name="_Hlk158650945"/>
      <w:r w:rsidRPr="00B44007">
        <w:rPr>
          <w:rFonts w:eastAsia="Times New Roman" w:cs="Times New Roman"/>
          <w:b/>
          <w:bCs/>
          <w:caps/>
          <w:szCs w:val="24"/>
          <w:lang w:eastAsia="ru-RU"/>
        </w:rPr>
        <w:t>11. Форс-мажор</w:t>
      </w:r>
    </w:p>
    <w:p w:rsidR="00B44007" w:rsidRPr="00B44007" w:rsidRDefault="00B44007" w:rsidP="00B44007">
      <w:pPr>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B44007" w:rsidRPr="00B44007" w:rsidRDefault="00B44007" w:rsidP="00B44007">
      <w:pPr>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11.2. </w:t>
      </w:r>
      <w:bookmarkStart w:id="7" w:name="_Hlk149397250"/>
      <w:r w:rsidRPr="00B44007">
        <w:rPr>
          <w:rFonts w:eastAsia="Times New Roman" w:cs="Times New Roman"/>
          <w:szCs w:val="24"/>
          <w:lang w:eastAsia="ru-RU"/>
        </w:rPr>
        <w:t>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bookmarkEnd w:id="7"/>
    </w:p>
    <w:p w:rsidR="00B44007" w:rsidRPr="00B44007" w:rsidRDefault="00B44007" w:rsidP="00B44007">
      <w:pPr>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B44007" w:rsidRPr="00B44007" w:rsidRDefault="00B44007" w:rsidP="00B44007">
      <w:pPr>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B44007" w:rsidRPr="00B44007" w:rsidRDefault="00B44007" w:rsidP="00B44007">
      <w:pPr>
        <w:spacing w:line="240" w:lineRule="auto"/>
        <w:ind w:firstLine="180"/>
        <w:jc w:val="both"/>
        <w:rPr>
          <w:rFonts w:eastAsia="Times New Roman" w:cs="Times New Roman"/>
          <w:b/>
          <w:bCs/>
          <w:caps/>
          <w:szCs w:val="24"/>
          <w:lang w:eastAsia="ru-RU"/>
        </w:rPr>
      </w:pPr>
    </w:p>
    <w:p w:rsidR="00B44007" w:rsidRPr="00B44007" w:rsidRDefault="00B44007" w:rsidP="00B44007">
      <w:pPr>
        <w:spacing w:line="240" w:lineRule="auto"/>
        <w:ind w:firstLine="180"/>
        <w:jc w:val="center"/>
        <w:rPr>
          <w:rFonts w:eastAsia="Times New Roman" w:cs="Times New Roman"/>
          <w:b/>
          <w:bCs/>
          <w:caps/>
          <w:szCs w:val="24"/>
          <w:lang w:eastAsia="ru-RU"/>
        </w:rPr>
      </w:pPr>
      <w:r w:rsidRPr="00B44007">
        <w:rPr>
          <w:rFonts w:eastAsia="Times New Roman" w:cs="Times New Roman"/>
          <w:b/>
          <w:bCs/>
          <w:caps/>
          <w:szCs w:val="24"/>
          <w:lang w:eastAsia="ru-RU"/>
        </w:rPr>
        <w:t>12. РАЗРЕШЕНИЕ СПОРОВ</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12.2.</w:t>
      </w:r>
      <w:r w:rsidRPr="00B4400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B44007">
        <w:rPr>
          <w:rFonts w:eastAsia="Times New Roman" w:cs="Times New Roman"/>
          <w:szCs w:val="24"/>
          <w:lang w:eastAsia="ru-RU"/>
        </w:rPr>
        <w:t>, решения которого являются окончательными и обязательными для обеих сторон.</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12.3. Место проведения судебных заседаний - г.Гомель. Язык  судопроизводства – русский.</w:t>
      </w:r>
    </w:p>
    <w:p w:rsidR="00B44007" w:rsidRPr="00B44007" w:rsidRDefault="00B44007" w:rsidP="00B44007">
      <w:pPr>
        <w:spacing w:line="240" w:lineRule="auto"/>
        <w:ind w:firstLine="180"/>
        <w:jc w:val="center"/>
        <w:rPr>
          <w:rFonts w:eastAsia="Times New Roman" w:cs="Times New Roman"/>
          <w:b/>
          <w:bCs/>
          <w:caps/>
          <w:szCs w:val="24"/>
          <w:lang w:eastAsia="ru-RU"/>
        </w:rPr>
      </w:pPr>
      <w:r w:rsidRPr="00B44007">
        <w:rPr>
          <w:rFonts w:eastAsia="Times New Roman" w:cs="Times New Roman"/>
          <w:b/>
          <w:bCs/>
          <w:caps/>
          <w:szCs w:val="24"/>
          <w:lang w:eastAsia="ru-RU"/>
        </w:rPr>
        <w:t>13. ПроЧие условиЯ</w:t>
      </w:r>
    </w:p>
    <w:p w:rsidR="00B44007" w:rsidRPr="00B44007" w:rsidRDefault="00B44007" w:rsidP="00B44007">
      <w:pPr>
        <w:widowControl w:val="0"/>
        <w:spacing w:line="240" w:lineRule="auto"/>
        <w:ind w:firstLine="180"/>
        <w:jc w:val="both"/>
        <w:rPr>
          <w:rFonts w:eastAsia="Times New Roman" w:cs="Times New Roman"/>
          <w:szCs w:val="24"/>
          <w:lang w:eastAsia="ru-RU"/>
        </w:rPr>
      </w:pPr>
      <w:bookmarkStart w:id="8" w:name="_Hlk149397275"/>
      <w:r w:rsidRPr="00B44007">
        <w:rPr>
          <w:rFonts w:eastAsia="Times New Roman" w:cs="Times New Roman"/>
          <w:szCs w:val="24"/>
          <w:lang w:eastAsia="ru-RU"/>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По вопросам, не урегулированным настоящим договором, стороны руководствуются законодательством Республики Беларусь.</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13.3. После заключения настоящего договора все предыдущие переговоры теряют силу.</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13.5.</w:t>
      </w:r>
      <w:r w:rsidRPr="00B44007">
        <w:rPr>
          <w:rFonts w:eastAsia="Times New Roman" w:cs="Times New Roman"/>
          <w:iCs/>
          <w:szCs w:val="24"/>
          <w:lang w:eastAsia="ru-RU"/>
        </w:rPr>
        <w:t xml:space="preserve">Покупатель вправе в одностороннем порядке отказаться </w:t>
      </w:r>
      <w:r w:rsidRPr="00B44007">
        <w:rPr>
          <w:rFonts w:eastAsia="Times New Roman" w:cs="Times New Roman"/>
          <w:szCs w:val="24"/>
          <w:lang w:eastAsia="ru-RU"/>
        </w:rPr>
        <w:t xml:space="preserve">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w:t>
      </w:r>
      <w:r w:rsidRPr="00B44007">
        <w:rPr>
          <w:rFonts w:eastAsia="Times New Roman" w:cs="Times New Roman"/>
          <w:szCs w:val="24"/>
          <w:lang w:eastAsia="ru-RU"/>
        </w:rPr>
        <w:lastRenderedPageBreak/>
        <w:t>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13.6. Получение экспортных лицензий, если таковые потребуются, считается обязанностью Поставщика</w:t>
      </w:r>
      <w:r w:rsidRPr="00B44007">
        <w:rPr>
          <w:rFonts w:eastAsia="Times New Roman" w:cs="Times New Roman"/>
          <w:b/>
          <w:bCs/>
          <w:szCs w:val="24"/>
          <w:lang w:eastAsia="ru-RU"/>
        </w:rPr>
        <w:t>.</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B44007">
        <w:rPr>
          <w:rFonts w:eastAsia="Times New Roman" w:cs="Times New Roman"/>
          <w:b/>
          <w:bCs/>
          <w:szCs w:val="24"/>
          <w:lang w:eastAsia="ru-RU"/>
        </w:rPr>
        <w:t>.</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13.8. Стороны признают юридическую силу документов, переданных по факсимильной и электронной связи.</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13.9. </w:t>
      </w:r>
      <w:r w:rsidR="00794EA3" w:rsidRPr="00794EA3">
        <w:rPr>
          <w:rFonts w:eastAsia="Times New Roman" w:cs="Times New Roman"/>
          <w:szCs w:val="24"/>
          <w:lang w:eastAsia="ru-RU"/>
        </w:rPr>
        <w:t>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w:t>
      </w:r>
      <w:r w:rsidR="00417408" w:rsidRPr="00417408">
        <w:rPr>
          <w:rFonts w:eastAsia="Calibri" w:cs="Times New Roman"/>
          <w:szCs w:val="24"/>
          <w:lang w:eastAsia="ru-RU"/>
        </w:rPr>
        <w:t xml:space="preserve"> </w:t>
      </w:r>
      <w:r w:rsidR="00417408" w:rsidRPr="00EC632B">
        <w:rPr>
          <w:rFonts w:eastAsia="Calibri" w:cs="Times New Roman"/>
          <w:szCs w:val="24"/>
          <w:lang w:eastAsia="ru-RU"/>
        </w:rPr>
        <w:t>Срок</w:t>
      </w:r>
      <w:r w:rsidR="00417408" w:rsidRPr="00EC632B">
        <w:rPr>
          <w:rFonts w:eastAsia="Calibri" w:cs="Times New Roman"/>
          <w:szCs w:val="24"/>
          <w:lang w:val="en-US" w:eastAsia="ru-RU"/>
        </w:rPr>
        <w:t xml:space="preserve"> </w:t>
      </w:r>
      <w:r w:rsidR="00417408" w:rsidRPr="00EC632B">
        <w:rPr>
          <w:rFonts w:eastAsia="Calibri" w:cs="Times New Roman"/>
          <w:szCs w:val="24"/>
          <w:lang w:eastAsia="ru-RU"/>
        </w:rPr>
        <w:t>действия</w:t>
      </w:r>
      <w:r w:rsidR="00417408" w:rsidRPr="00EC632B">
        <w:rPr>
          <w:rFonts w:eastAsia="Calibri" w:cs="Times New Roman"/>
          <w:szCs w:val="24"/>
          <w:lang w:val="en-US" w:eastAsia="ru-RU"/>
        </w:rPr>
        <w:t xml:space="preserve"> </w:t>
      </w:r>
      <w:r w:rsidR="00417408">
        <w:rPr>
          <w:rFonts w:eastAsia="Calibri" w:cs="Times New Roman"/>
          <w:szCs w:val="24"/>
          <w:lang w:eastAsia="ru-RU"/>
        </w:rPr>
        <w:t>договора</w:t>
      </w:r>
      <w:r w:rsidR="00417408" w:rsidRPr="00EC632B">
        <w:rPr>
          <w:rFonts w:eastAsia="Calibri" w:cs="Times New Roman"/>
          <w:szCs w:val="24"/>
          <w:lang w:val="en-US" w:eastAsia="ru-RU"/>
        </w:rPr>
        <w:t xml:space="preserve"> </w:t>
      </w:r>
      <w:r w:rsidR="00417408" w:rsidRPr="00EC632B">
        <w:rPr>
          <w:rFonts w:eastAsia="Calibri" w:cs="Times New Roman"/>
          <w:szCs w:val="24"/>
          <w:lang w:eastAsia="ru-RU"/>
        </w:rPr>
        <w:t>может</w:t>
      </w:r>
      <w:r w:rsidR="00417408" w:rsidRPr="00EC632B">
        <w:rPr>
          <w:rFonts w:eastAsia="Calibri" w:cs="Times New Roman"/>
          <w:szCs w:val="24"/>
          <w:lang w:val="en-US" w:eastAsia="ru-RU"/>
        </w:rPr>
        <w:t xml:space="preserve"> </w:t>
      </w:r>
      <w:r w:rsidR="00417408" w:rsidRPr="00EC632B">
        <w:rPr>
          <w:rFonts w:eastAsia="Calibri" w:cs="Times New Roman"/>
          <w:szCs w:val="24"/>
          <w:lang w:eastAsia="ru-RU"/>
        </w:rPr>
        <w:t>быть</w:t>
      </w:r>
      <w:r w:rsidR="00417408" w:rsidRPr="00EC632B">
        <w:rPr>
          <w:rFonts w:eastAsia="Calibri" w:cs="Times New Roman"/>
          <w:szCs w:val="24"/>
          <w:lang w:val="en-US" w:eastAsia="ru-RU"/>
        </w:rPr>
        <w:t xml:space="preserve"> </w:t>
      </w:r>
      <w:r w:rsidR="00417408" w:rsidRPr="00EC632B">
        <w:rPr>
          <w:rFonts w:eastAsia="Calibri" w:cs="Times New Roman"/>
          <w:szCs w:val="24"/>
          <w:lang w:eastAsia="ru-RU"/>
        </w:rPr>
        <w:t>продлен</w:t>
      </w:r>
      <w:r w:rsidR="00417408" w:rsidRPr="00EC632B">
        <w:rPr>
          <w:rFonts w:eastAsia="Calibri" w:cs="Times New Roman"/>
          <w:szCs w:val="24"/>
          <w:lang w:val="en-US" w:eastAsia="ru-RU"/>
        </w:rPr>
        <w:t xml:space="preserve"> </w:t>
      </w:r>
      <w:r w:rsidR="00417408" w:rsidRPr="00EC632B">
        <w:rPr>
          <w:rFonts w:eastAsia="Calibri" w:cs="Times New Roman"/>
          <w:szCs w:val="24"/>
          <w:lang w:eastAsia="ru-RU"/>
        </w:rPr>
        <w:t>по</w:t>
      </w:r>
      <w:r w:rsidR="00417408" w:rsidRPr="00EC632B">
        <w:rPr>
          <w:rFonts w:eastAsia="Calibri" w:cs="Times New Roman"/>
          <w:szCs w:val="24"/>
          <w:lang w:val="en-US" w:eastAsia="ru-RU"/>
        </w:rPr>
        <w:t xml:space="preserve"> </w:t>
      </w:r>
      <w:r w:rsidR="00417408" w:rsidRPr="00EC632B">
        <w:rPr>
          <w:rFonts w:eastAsia="Calibri" w:cs="Times New Roman"/>
          <w:szCs w:val="24"/>
          <w:lang w:eastAsia="ru-RU"/>
        </w:rPr>
        <w:t>соглашению</w:t>
      </w:r>
      <w:r w:rsidR="00417408" w:rsidRPr="00EC632B">
        <w:rPr>
          <w:rFonts w:eastAsia="Calibri" w:cs="Times New Roman"/>
          <w:szCs w:val="24"/>
          <w:lang w:val="en-US" w:eastAsia="ru-RU"/>
        </w:rPr>
        <w:t xml:space="preserve"> </w:t>
      </w:r>
      <w:r w:rsidR="00417408" w:rsidRPr="00EC632B">
        <w:rPr>
          <w:rFonts w:eastAsia="Calibri" w:cs="Times New Roman"/>
          <w:szCs w:val="24"/>
          <w:lang w:eastAsia="ru-RU"/>
        </w:rPr>
        <w:t>сторон</w:t>
      </w:r>
      <w:r w:rsidR="00417408" w:rsidRPr="00EC632B">
        <w:rPr>
          <w:rFonts w:eastAsia="Calibri" w:cs="Times New Roman"/>
          <w:szCs w:val="24"/>
          <w:lang w:val="en-US" w:eastAsia="ru-RU"/>
        </w:rPr>
        <w:t>.</w:t>
      </w:r>
      <w:bookmarkStart w:id="9" w:name="_GoBack"/>
      <w:bookmarkEnd w:id="9"/>
    </w:p>
    <w:bookmarkEnd w:id="6"/>
    <w:bookmarkEnd w:id="8"/>
    <w:p w:rsidR="003340C5" w:rsidRPr="003340C5" w:rsidRDefault="003340C5" w:rsidP="003340C5">
      <w:pPr>
        <w:widowControl w:val="0"/>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14.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B07" w:rsidRDefault="007F1B07" w:rsidP="00A55C0D">
      <w:pPr>
        <w:spacing w:line="240" w:lineRule="auto"/>
      </w:pPr>
      <w:r>
        <w:separator/>
      </w:r>
    </w:p>
  </w:endnote>
  <w:endnote w:type="continuationSeparator" w:id="0">
    <w:p w:rsidR="007F1B07" w:rsidRDefault="007F1B07"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096AB0" w:rsidRPr="00882172">
      <w:rPr>
        <w:sz w:val="16"/>
        <w:szCs w:val="16"/>
      </w:rPr>
      <w:fldChar w:fldCharType="begin"/>
    </w:r>
    <w:r w:rsidRPr="00882172">
      <w:rPr>
        <w:sz w:val="16"/>
        <w:szCs w:val="16"/>
      </w:rPr>
      <w:instrText>PAGE   \* MERGEFORMAT</w:instrText>
    </w:r>
    <w:r w:rsidR="00096AB0" w:rsidRPr="00882172">
      <w:rPr>
        <w:sz w:val="16"/>
        <w:szCs w:val="16"/>
      </w:rPr>
      <w:fldChar w:fldCharType="separate"/>
    </w:r>
    <w:r w:rsidR="00417408">
      <w:rPr>
        <w:noProof/>
        <w:sz w:val="16"/>
        <w:szCs w:val="16"/>
      </w:rPr>
      <w:t>9</w:t>
    </w:r>
    <w:r w:rsidR="00096AB0"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B07" w:rsidRDefault="007F1B07" w:rsidP="00A55C0D">
      <w:pPr>
        <w:spacing w:line="240" w:lineRule="auto"/>
      </w:pPr>
      <w:r>
        <w:separator/>
      </w:r>
    </w:p>
  </w:footnote>
  <w:footnote w:type="continuationSeparator" w:id="0">
    <w:p w:rsidR="007F1B07" w:rsidRDefault="007F1B07" w:rsidP="00A55C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A" w:rsidRDefault="00417408"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6344E"/>
    <w:rsid w:val="000662F1"/>
    <w:rsid w:val="000951A5"/>
    <w:rsid w:val="00096AB0"/>
    <w:rsid w:val="000B48DD"/>
    <w:rsid w:val="000C42FE"/>
    <w:rsid w:val="000D026D"/>
    <w:rsid w:val="000D1DE9"/>
    <w:rsid w:val="000F386B"/>
    <w:rsid w:val="0010632E"/>
    <w:rsid w:val="001300C0"/>
    <w:rsid w:val="001376A7"/>
    <w:rsid w:val="00144D5F"/>
    <w:rsid w:val="00155E11"/>
    <w:rsid w:val="001A502B"/>
    <w:rsid w:val="001A7B80"/>
    <w:rsid w:val="001C645A"/>
    <w:rsid w:val="001E529A"/>
    <w:rsid w:val="001F3529"/>
    <w:rsid w:val="00211EBA"/>
    <w:rsid w:val="0023232D"/>
    <w:rsid w:val="002332F2"/>
    <w:rsid w:val="00234A99"/>
    <w:rsid w:val="00290E34"/>
    <w:rsid w:val="00294B92"/>
    <w:rsid w:val="002A5B72"/>
    <w:rsid w:val="002B26D5"/>
    <w:rsid w:val="002D533D"/>
    <w:rsid w:val="002D5EB4"/>
    <w:rsid w:val="002E518C"/>
    <w:rsid w:val="00325975"/>
    <w:rsid w:val="003260A1"/>
    <w:rsid w:val="003340C5"/>
    <w:rsid w:val="0039733B"/>
    <w:rsid w:val="00397912"/>
    <w:rsid w:val="003C0113"/>
    <w:rsid w:val="003F02A0"/>
    <w:rsid w:val="003F1B07"/>
    <w:rsid w:val="003F2C7A"/>
    <w:rsid w:val="003F422C"/>
    <w:rsid w:val="003F59F9"/>
    <w:rsid w:val="00402502"/>
    <w:rsid w:val="00411FD6"/>
    <w:rsid w:val="00413884"/>
    <w:rsid w:val="00415483"/>
    <w:rsid w:val="004160B5"/>
    <w:rsid w:val="00417408"/>
    <w:rsid w:val="00424007"/>
    <w:rsid w:val="00441409"/>
    <w:rsid w:val="00455A24"/>
    <w:rsid w:val="00464C92"/>
    <w:rsid w:val="0047467B"/>
    <w:rsid w:val="004A09BE"/>
    <w:rsid w:val="004B7E10"/>
    <w:rsid w:val="004C5DA9"/>
    <w:rsid w:val="004C7EB2"/>
    <w:rsid w:val="004E2953"/>
    <w:rsid w:val="00506330"/>
    <w:rsid w:val="005333AD"/>
    <w:rsid w:val="0054225A"/>
    <w:rsid w:val="00557B92"/>
    <w:rsid w:val="00565E5B"/>
    <w:rsid w:val="00565F87"/>
    <w:rsid w:val="00573DEB"/>
    <w:rsid w:val="005818DE"/>
    <w:rsid w:val="005878C3"/>
    <w:rsid w:val="005944A2"/>
    <w:rsid w:val="005E5E9F"/>
    <w:rsid w:val="00606BA4"/>
    <w:rsid w:val="006475CD"/>
    <w:rsid w:val="00652230"/>
    <w:rsid w:val="006739FF"/>
    <w:rsid w:val="006B6E6B"/>
    <w:rsid w:val="006C0BDC"/>
    <w:rsid w:val="006D3F2E"/>
    <w:rsid w:val="006D682A"/>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94EA3"/>
    <w:rsid w:val="007A5045"/>
    <w:rsid w:val="007A7D5D"/>
    <w:rsid w:val="007F1B07"/>
    <w:rsid w:val="008118D6"/>
    <w:rsid w:val="008171B1"/>
    <w:rsid w:val="008247A7"/>
    <w:rsid w:val="00835D0F"/>
    <w:rsid w:val="00837354"/>
    <w:rsid w:val="00856292"/>
    <w:rsid w:val="0086601B"/>
    <w:rsid w:val="00883F0A"/>
    <w:rsid w:val="00891ABE"/>
    <w:rsid w:val="008B1B39"/>
    <w:rsid w:val="008D7873"/>
    <w:rsid w:val="008E50A9"/>
    <w:rsid w:val="00914C85"/>
    <w:rsid w:val="0094186B"/>
    <w:rsid w:val="00943CEB"/>
    <w:rsid w:val="009507FC"/>
    <w:rsid w:val="009519C0"/>
    <w:rsid w:val="009534F0"/>
    <w:rsid w:val="009568FA"/>
    <w:rsid w:val="00970CF2"/>
    <w:rsid w:val="00983FFD"/>
    <w:rsid w:val="00987B1D"/>
    <w:rsid w:val="009A10D7"/>
    <w:rsid w:val="009A1745"/>
    <w:rsid w:val="009A4F61"/>
    <w:rsid w:val="009C7992"/>
    <w:rsid w:val="009E097D"/>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007"/>
    <w:rsid w:val="00B44AEC"/>
    <w:rsid w:val="00B5154E"/>
    <w:rsid w:val="00B74FEA"/>
    <w:rsid w:val="00B8401F"/>
    <w:rsid w:val="00B94AB4"/>
    <w:rsid w:val="00BA2D03"/>
    <w:rsid w:val="00BB2D3E"/>
    <w:rsid w:val="00BB538B"/>
    <w:rsid w:val="00BC0BDA"/>
    <w:rsid w:val="00BE0FDE"/>
    <w:rsid w:val="00BF424E"/>
    <w:rsid w:val="00BF53E5"/>
    <w:rsid w:val="00C2494A"/>
    <w:rsid w:val="00C362BB"/>
    <w:rsid w:val="00C656D6"/>
    <w:rsid w:val="00C727AC"/>
    <w:rsid w:val="00C80EBB"/>
    <w:rsid w:val="00C91CAC"/>
    <w:rsid w:val="00C93416"/>
    <w:rsid w:val="00CA403B"/>
    <w:rsid w:val="00CA7240"/>
    <w:rsid w:val="00CC2916"/>
    <w:rsid w:val="00CF74E4"/>
    <w:rsid w:val="00D15989"/>
    <w:rsid w:val="00D23226"/>
    <w:rsid w:val="00D51E22"/>
    <w:rsid w:val="00D57D22"/>
    <w:rsid w:val="00D76355"/>
    <w:rsid w:val="00D856BF"/>
    <w:rsid w:val="00D86A8E"/>
    <w:rsid w:val="00D87441"/>
    <w:rsid w:val="00DA7139"/>
    <w:rsid w:val="00DB0762"/>
    <w:rsid w:val="00DD2C21"/>
    <w:rsid w:val="00DF11DC"/>
    <w:rsid w:val="00E13CEF"/>
    <w:rsid w:val="00E40D43"/>
    <w:rsid w:val="00E47408"/>
    <w:rsid w:val="00E560C4"/>
    <w:rsid w:val="00E6611D"/>
    <w:rsid w:val="00E67C4E"/>
    <w:rsid w:val="00EA6178"/>
    <w:rsid w:val="00EC40C5"/>
    <w:rsid w:val="00ED4E03"/>
    <w:rsid w:val="00F3052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9F6A2071-DC10-4D9F-A3F8-6521C9D5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10</Pages>
  <Words>4661</Words>
  <Characters>26574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42</cp:revision>
  <cp:lastPrinted>2019-08-14T06:19:00Z</cp:lastPrinted>
  <dcterms:created xsi:type="dcterms:W3CDTF">2019-07-15T12:43:00Z</dcterms:created>
  <dcterms:modified xsi:type="dcterms:W3CDTF">2025-08-23T20:46:00Z</dcterms:modified>
</cp:coreProperties>
</file>